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E1BBC" w14:textId="518E9F55" w:rsidR="0073167F" w:rsidRPr="003C6C48" w:rsidRDefault="0073167F" w:rsidP="0073167F">
      <w:pPr>
        <w:jc w:val="center"/>
        <w:rPr>
          <w:rFonts w:ascii="Trebuchet MS" w:hAnsi="Trebuchet MS"/>
          <w:b/>
          <w:sz w:val="28"/>
          <w:szCs w:val="22"/>
        </w:rPr>
      </w:pPr>
      <w:r w:rsidRPr="003C6C48">
        <w:rPr>
          <w:rFonts w:ascii="Trebuchet MS" w:hAnsi="Trebuchet MS"/>
          <w:b/>
          <w:sz w:val="28"/>
          <w:szCs w:val="22"/>
        </w:rPr>
        <w:t>Health and Safety Statement</w:t>
      </w:r>
    </w:p>
    <w:p w14:paraId="3F1AB105" w14:textId="77777777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  <w:r w:rsidRPr="0073167F">
        <w:rPr>
          <w:rFonts w:ascii="Trebuchet MS" w:hAnsi="Trebuchet MS"/>
          <w:b/>
          <w:sz w:val="22"/>
          <w:szCs w:val="22"/>
        </w:rPr>
        <w:br/>
      </w:r>
      <w:r w:rsidRPr="0073167F">
        <w:rPr>
          <w:rFonts w:ascii="Trebuchet MS" w:hAnsi="Trebuchet MS"/>
          <w:sz w:val="22"/>
          <w:szCs w:val="22"/>
        </w:rPr>
        <w:t xml:space="preserve">The Diocese of Palmerston North believes that an effective Health and Safety Management system is an important aspect of being a responsible </w:t>
      </w:r>
      <w:proofErr w:type="spellStart"/>
      <w:r w:rsidRPr="0073167F">
        <w:rPr>
          <w:rFonts w:ascii="Trebuchet MS" w:hAnsi="Trebuchet MS"/>
          <w:sz w:val="22"/>
          <w:szCs w:val="22"/>
        </w:rPr>
        <w:t>organisation</w:t>
      </w:r>
      <w:proofErr w:type="spellEnd"/>
      <w:r w:rsidRPr="0073167F">
        <w:rPr>
          <w:rFonts w:ascii="Trebuchet MS" w:hAnsi="Trebuchet MS"/>
          <w:sz w:val="22"/>
          <w:szCs w:val="22"/>
        </w:rPr>
        <w:t xml:space="preserve">. </w:t>
      </w:r>
    </w:p>
    <w:p w14:paraId="19AF97A1" w14:textId="77777777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</w:p>
    <w:p w14:paraId="7E05EFB8" w14:textId="77777777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  <w:r w:rsidRPr="0073167F">
        <w:rPr>
          <w:rFonts w:ascii="Trebuchet MS" w:hAnsi="Trebuchet MS"/>
          <w:sz w:val="22"/>
          <w:szCs w:val="22"/>
        </w:rPr>
        <w:t xml:space="preserve">We are committed to following Jesus Christ and inviting others to do the same. </w:t>
      </w:r>
      <w:proofErr w:type="spellStart"/>
      <w:r w:rsidRPr="0073167F">
        <w:rPr>
          <w:rFonts w:ascii="Trebuchet MS" w:hAnsi="Trebuchet MS"/>
          <w:sz w:val="22"/>
          <w:szCs w:val="22"/>
        </w:rPr>
        <w:t>Recognising</w:t>
      </w:r>
      <w:proofErr w:type="spellEnd"/>
      <w:r w:rsidRPr="0073167F">
        <w:rPr>
          <w:rFonts w:ascii="Trebuchet MS" w:hAnsi="Trebuchet MS"/>
          <w:sz w:val="22"/>
          <w:szCs w:val="22"/>
        </w:rPr>
        <w:t xml:space="preserve"> principles of Catholic social teaching in our </w:t>
      </w:r>
      <w:proofErr w:type="spellStart"/>
      <w:r w:rsidRPr="0073167F">
        <w:rPr>
          <w:rFonts w:ascii="Trebuchet MS" w:hAnsi="Trebuchet MS"/>
          <w:sz w:val="22"/>
          <w:szCs w:val="22"/>
        </w:rPr>
        <w:t>endeavours</w:t>
      </w:r>
      <w:proofErr w:type="spellEnd"/>
      <w:r w:rsidRPr="0073167F">
        <w:rPr>
          <w:rFonts w:ascii="Trebuchet MS" w:hAnsi="Trebuchet MS"/>
          <w:sz w:val="22"/>
          <w:szCs w:val="22"/>
        </w:rPr>
        <w:t xml:space="preserve"> we attempt to uphold the value and dignity of life for all peoples. Therefore, we acknowledge in all our work core values such as </w:t>
      </w:r>
      <w:proofErr w:type="spellStart"/>
      <w:r w:rsidRPr="0073167F">
        <w:rPr>
          <w:rFonts w:ascii="Trebuchet MS" w:hAnsi="Trebuchet MS"/>
          <w:i/>
          <w:iCs/>
          <w:sz w:val="22"/>
          <w:szCs w:val="22"/>
          <w:lang w:eastAsia="zh-CN"/>
        </w:rPr>
        <w:t>manaakitanga</w:t>
      </w:r>
      <w:proofErr w:type="spellEnd"/>
      <w:r w:rsidRPr="0073167F">
        <w:rPr>
          <w:rFonts w:ascii="Trebuchet MS" w:hAnsi="Trebuchet MS"/>
          <w:i/>
          <w:iCs/>
          <w:sz w:val="22"/>
          <w:szCs w:val="22"/>
          <w:lang w:eastAsia="zh-CN"/>
        </w:rPr>
        <w:t xml:space="preserve"> (hospitality), aroha (compassion), mana (dignity), </w:t>
      </w:r>
      <w:proofErr w:type="spellStart"/>
      <w:r w:rsidRPr="0073167F">
        <w:rPr>
          <w:rFonts w:ascii="Trebuchet MS" w:hAnsi="Trebuchet MS"/>
          <w:i/>
          <w:iCs/>
          <w:sz w:val="22"/>
          <w:szCs w:val="22"/>
          <w:lang w:eastAsia="zh-CN"/>
        </w:rPr>
        <w:t>tika</w:t>
      </w:r>
      <w:proofErr w:type="spellEnd"/>
      <w:r w:rsidRPr="0073167F">
        <w:rPr>
          <w:rFonts w:ascii="Trebuchet MS" w:hAnsi="Trebuchet MS"/>
          <w:i/>
          <w:iCs/>
          <w:sz w:val="22"/>
          <w:szCs w:val="22"/>
          <w:lang w:eastAsia="zh-CN"/>
        </w:rPr>
        <w:t xml:space="preserve"> (justice), </w:t>
      </w:r>
      <w:proofErr w:type="spellStart"/>
      <w:r w:rsidRPr="0073167F">
        <w:rPr>
          <w:rFonts w:ascii="Trebuchet MS" w:hAnsi="Trebuchet MS"/>
          <w:i/>
          <w:iCs/>
          <w:sz w:val="22"/>
          <w:szCs w:val="22"/>
          <w:lang w:eastAsia="zh-CN"/>
        </w:rPr>
        <w:t>pono</w:t>
      </w:r>
      <w:proofErr w:type="spellEnd"/>
      <w:r w:rsidRPr="0073167F">
        <w:rPr>
          <w:rFonts w:ascii="Trebuchet MS" w:hAnsi="Trebuchet MS"/>
          <w:i/>
          <w:iCs/>
          <w:sz w:val="22"/>
          <w:szCs w:val="22"/>
          <w:lang w:eastAsia="zh-CN"/>
        </w:rPr>
        <w:t xml:space="preserve"> (truth) </w:t>
      </w:r>
      <w:r w:rsidRPr="0073167F">
        <w:rPr>
          <w:rFonts w:ascii="Trebuchet MS" w:hAnsi="Trebuchet MS"/>
          <w:sz w:val="22"/>
          <w:szCs w:val="22"/>
          <w:lang w:eastAsia="zh-CN"/>
        </w:rPr>
        <w:t xml:space="preserve">and </w:t>
      </w:r>
      <w:proofErr w:type="spellStart"/>
      <w:r w:rsidRPr="0073167F">
        <w:rPr>
          <w:rFonts w:ascii="Trebuchet MS" w:hAnsi="Trebuchet MS"/>
          <w:i/>
          <w:iCs/>
          <w:sz w:val="22"/>
          <w:szCs w:val="22"/>
          <w:lang w:eastAsia="zh-CN"/>
        </w:rPr>
        <w:t>tapu</w:t>
      </w:r>
      <w:proofErr w:type="spellEnd"/>
      <w:r w:rsidRPr="0073167F">
        <w:rPr>
          <w:rFonts w:ascii="Trebuchet MS" w:hAnsi="Trebuchet MS"/>
          <w:i/>
          <w:iCs/>
          <w:sz w:val="22"/>
          <w:szCs w:val="22"/>
          <w:lang w:eastAsia="zh-CN"/>
        </w:rPr>
        <w:t xml:space="preserve"> (the sacred).</w:t>
      </w:r>
      <w:r w:rsidRPr="0073167F">
        <w:rPr>
          <w:rFonts w:ascii="Trebuchet MS" w:hAnsi="Trebuchet MS"/>
          <w:sz w:val="22"/>
          <w:szCs w:val="22"/>
        </w:rPr>
        <w:t xml:space="preserve"> </w:t>
      </w:r>
    </w:p>
    <w:p w14:paraId="0058B364" w14:textId="77777777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</w:p>
    <w:p w14:paraId="44CA5D0E" w14:textId="77777777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  <w:r w:rsidRPr="0073167F">
        <w:rPr>
          <w:rFonts w:ascii="Trebuchet MS" w:hAnsi="Trebuchet MS"/>
          <w:sz w:val="22"/>
          <w:szCs w:val="22"/>
        </w:rPr>
        <w:t xml:space="preserve">We require all those who are engaged in the work of the Diocese to be involved in our Health and Safety practices and will continue to promote a culture that expects commitment to these practices. </w:t>
      </w:r>
    </w:p>
    <w:p w14:paraId="65E6A3C5" w14:textId="77777777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</w:p>
    <w:p w14:paraId="2260BBA1" w14:textId="77777777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  <w:r w:rsidRPr="0073167F">
        <w:rPr>
          <w:rFonts w:ascii="Trebuchet MS" w:hAnsi="Trebuchet MS"/>
          <w:sz w:val="22"/>
          <w:szCs w:val="22"/>
        </w:rPr>
        <w:t>We will continuously look to improve our Health and Safety systems and therefore manage risk through:</w:t>
      </w:r>
    </w:p>
    <w:p w14:paraId="740AC549" w14:textId="77777777" w:rsidR="0073167F" w:rsidRPr="0073167F" w:rsidRDefault="0073167F" w:rsidP="0073167F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73167F">
        <w:rPr>
          <w:rFonts w:ascii="Trebuchet MS" w:hAnsi="Trebuchet MS"/>
        </w:rPr>
        <w:t>Developing a usable Health and Safety system for our staff to implement.</w:t>
      </w:r>
    </w:p>
    <w:p w14:paraId="5C3F6B64" w14:textId="77777777" w:rsidR="0073167F" w:rsidRPr="0073167F" w:rsidRDefault="0073167F" w:rsidP="0073167F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73167F">
        <w:rPr>
          <w:rFonts w:ascii="Trebuchet MS" w:hAnsi="Trebuchet MS"/>
        </w:rPr>
        <w:t>Promoting the provision of advice, information, education and training in relation to Health and Safety.</w:t>
      </w:r>
    </w:p>
    <w:p w14:paraId="0807CE7F" w14:textId="77777777" w:rsidR="0073167F" w:rsidRPr="0073167F" w:rsidRDefault="0073167F" w:rsidP="0073167F">
      <w:pPr>
        <w:pStyle w:val="ListParagraph"/>
        <w:numPr>
          <w:ilvl w:val="0"/>
          <w:numId w:val="2"/>
        </w:numPr>
        <w:spacing w:after="0"/>
        <w:rPr>
          <w:rFonts w:ascii="Trebuchet MS" w:hAnsi="Trebuchet MS" w:cstheme="minorHAnsi"/>
        </w:rPr>
      </w:pPr>
      <w:r w:rsidRPr="0073167F">
        <w:rPr>
          <w:rFonts w:ascii="Trebuchet MS" w:hAnsi="Trebuchet MS" w:cstheme="minorHAnsi"/>
        </w:rPr>
        <w:t xml:space="preserve">Determining personnel to implement the system and establishing health and safety committees where required. </w:t>
      </w:r>
    </w:p>
    <w:p w14:paraId="2E899895" w14:textId="77777777" w:rsidR="0073167F" w:rsidRPr="0073167F" w:rsidRDefault="0073167F" w:rsidP="0073167F">
      <w:pPr>
        <w:pStyle w:val="ListParagraph"/>
        <w:numPr>
          <w:ilvl w:val="0"/>
          <w:numId w:val="2"/>
        </w:numPr>
        <w:spacing w:after="0"/>
        <w:rPr>
          <w:rFonts w:ascii="Trebuchet MS" w:hAnsi="Trebuchet MS" w:cstheme="minorHAnsi"/>
        </w:rPr>
      </w:pPr>
      <w:r w:rsidRPr="0073167F">
        <w:rPr>
          <w:rFonts w:ascii="Trebuchet MS" w:hAnsi="Trebuchet MS" w:cstheme="minorHAnsi"/>
        </w:rPr>
        <w:t>Planning and setting Health and Safety performance standards and processes including approval and monitoring processes.</w:t>
      </w:r>
    </w:p>
    <w:p w14:paraId="6FAF59AD" w14:textId="77777777" w:rsidR="0073167F" w:rsidRPr="0073167F" w:rsidRDefault="0073167F" w:rsidP="0073167F">
      <w:pPr>
        <w:pStyle w:val="ListParagraph"/>
        <w:numPr>
          <w:ilvl w:val="0"/>
          <w:numId w:val="2"/>
        </w:numPr>
        <w:spacing w:after="0"/>
        <w:rPr>
          <w:rFonts w:ascii="Trebuchet MS" w:hAnsi="Trebuchet MS" w:cstheme="minorHAnsi"/>
        </w:rPr>
      </w:pPr>
      <w:r w:rsidRPr="0073167F">
        <w:rPr>
          <w:rFonts w:ascii="Trebuchet MS" w:hAnsi="Trebuchet MS" w:cstheme="minorHAnsi"/>
        </w:rPr>
        <w:t>Measuring Health and Safety performance i.e.: monitoring.</w:t>
      </w:r>
    </w:p>
    <w:p w14:paraId="351041FA" w14:textId="77777777" w:rsidR="0073167F" w:rsidRPr="0073167F" w:rsidRDefault="0073167F" w:rsidP="0073167F">
      <w:pPr>
        <w:pStyle w:val="ListParagraph"/>
        <w:numPr>
          <w:ilvl w:val="0"/>
          <w:numId w:val="2"/>
        </w:numPr>
        <w:spacing w:after="0"/>
        <w:rPr>
          <w:rFonts w:ascii="Trebuchet MS" w:hAnsi="Trebuchet MS" w:cstheme="minorHAnsi"/>
        </w:rPr>
      </w:pPr>
      <w:r w:rsidRPr="0073167F">
        <w:rPr>
          <w:rFonts w:ascii="Trebuchet MS" w:hAnsi="Trebuchet MS" w:cstheme="minorHAnsi"/>
        </w:rPr>
        <w:t xml:space="preserve">Auditing and reviewing performance. </w:t>
      </w:r>
    </w:p>
    <w:p w14:paraId="5C25AF5B" w14:textId="77777777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</w:p>
    <w:p w14:paraId="1ACE57EF" w14:textId="72FB91A3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  <w:r w:rsidRPr="0073167F">
        <w:rPr>
          <w:rFonts w:ascii="Trebuchet MS" w:hAnsi="Trebuchet MS"/>
          <w:sz w:val="22"/>
          <w:szCs w:val="22"/>
        </w:rPr>
        <w:t xml:space="preserve">We will ensure all </w:t>
      </w:r>
      <w:r w:rsidR="003C6C48">
        <w:rPr>
          <w:rFonts w:ascii="Trebuchet MS" w:hAnsi="Trebuchet MS"/>
          <w:sz w:val="22"/>
          <w:szCs w:val="22"/>
        </w:rPr>
        <w:t>workers</w:t>
      </w:r>
      <w:r w:rsidRPr="0073167F">
        <w:rPr>
          <w:rFonts w:ascii="Trebuchet MS" w:hAnsi="Trebuchet MS"/>
          <w:sz w:val="22"/>
          <w:szCs w:val="22"/>
        </w:rPr>
        <w:t xml:space="preserve"> and participants in our activities are:</w:t>
      </w:r>
    </w:p>
    <w:p w14:paraId="7910316E" w14:textId="77777777" w:rsidR="0073167F" w:rsidRPr="0073167F" w:rsidRDefault="0073167F" w:rsidP="0073167F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3167F">
        <w:rPr>
          <w:rFonts w:ascii="Trebuchet MS" w:hAnsi="Trebuchet MS"/>
        </w:rPr>
        <w:t>Working together and with others to take reasonably practicable steps to ensure that any significant risks or hazards are minimised, and people are protected where elimination is impracticable.</w:t>
      </w:r>
    </w:p>
    <w:p w14:paraId="7D453F58" w14:textId="77777777" w:rsidR="0073167F" w:rsidRPr="0073167F" w:rsidRDefault="0073167F" w:rsidP="0073167F">
      <w:pPr>
        <w:pStyle w:val="ListParagraph"/>
        <w:numPr>
          <w:ilvl w:val="0"/>
          <w:numId w:val="2"/>
        </w:numPr>
        <w:spacing w:after="0"/>
        <w:rPr>
          <w:rFonts w:ascii="Trebuchet MS" w:hAnsi="Trebuchet MS" w:cstheme="minorHAnsi"/>
        </w:rPr>
      </w:pPr>
      <w:r w:rsidRPr="0073167F">
        <w:rPr>
          <w:rFonts w:ascii="Trebuchet MS" w:hAnsi="Trebuchet MS"/>
        </w:rPr>
        <w:t>Involved in identifying and controlling new and existing hazards and regularly monitoring hazards within our facilities.</w:t>
      </w:r>
      <w:r w:rsidRPr="0073167F">
        <w:rPr>
          <w:rFonts w:ascii="Trebuchet MS" w:hAnsi="Trebuchet MS" w:cstheme="minorHAnsi"/>
        </w:rPr>
        <w:t xml:space="preserve"> </w:t>
      </w:r>
    </w:p>
    <w:p w14:paraId="649C12DF" w14:textId="77777777" w:rsidR="0073167F" w:rsidRPr="0073167F" w:rsidRDefault="0073167F" w:rsidP="0073167F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3167F">
        <w:rPr>
          <w:rFonts w:ascii="Trebuchet MS" w:hAnsi="Trebuchet MS"/>
        </w:rPr>
        <w:t>Informed about accident and emergency procedures.</w:t>
      </w:r>
    </w:p>
    <w:p w14:paraId="528CD13F" w14:textId="15DE6A99" w:rsidR="0073167F" w:rsidRPr="0073167F" w:rsidRDefault="0073167F" w:rsidP="0073167F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3167F">
        <w:rPr>
          <w:rFonts w:ascii="Trebuchet MS" w:hAnsi="Trebuchet MS"/>
        </w:rPr>
        <w:t>Aware of their responsibilities to themselves and the risk of liabili</w:t>
      </w:r>
      <w:r w:rsidR="003C6C48">
        <w:rPr>
          <w:rFonts w:ascii="Trebuchet MS" w:hAnsi="Trebuchet MS"/>
        </w:rPr>
        <w:t>ty that non-compliance entails.</w:t>
      </w:r>
    </w:p>
    <w:p w14:paraId="7F444EBA" w14:textId="77777777" w:rsidR="0073167F" w:rsidRPr="0073167F" w:rsidRDefault="0073167F" w:rsidP="0073167F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3167F">
        <w:rPr>
          <w:rFonts w:ascii="Trebuchet MS" w:hAnsi="Trebuchet MS"/>
        </w:rPr>
        <w:t xml:space="preserve">Aware of their responsibilities to others involved in our activities and the risk of liability that non-compliance entails. </w:t>
      </w:r>
    </w:p>
    <w:p w14:paraId="7A8D2489" w14:textId="77777777" w:rsidR="0073167F" w:rsidRPr="0073167F" w:rsidRDefault="0073167F" w:rsidP="0073167F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3167F">
        <w:rPr>
          <w:rFonts w:ascii="Trebuchet MS" w:hAnsi="Trebuchet MS"/>
        </w:rPr>
        <w:t xml:space="preserve">Utilising systems in place to record all incidents, near misses or injury. </w:t>
      </w:r>
    </w:p>
    <w:p w14:paraId="38E0B06E" w14:textId="77777777" w:rsidR="0073167F" w:rsidRPr="0073167F" w:rsidRDefault="0073167F" w:rsidP="0073167F">
      <w:pPr>
        <w:rPr>
          <w:rFonts w:ascii="Trebuchet MS" w:hAnsi="Trebuchet MS"/>
          <w:b/>
          <w:sz w:val="22"/>
          <w:szCs w:val="22"/>
          <w:u w:val="single"/>
        </w:rPr>
      </w:pPr>
      <w:r w:rsidRPr="0073167F">
        <w:rPr>
          <w:rFonts w:ascii="Trebuchet MS" w:hAnsi="Trebuchet MS"/>
          <w:b/>
          <w:sz w:val="22"/>
          <w:szCs w:val="22"/>
          <w:u w:val="single"/>
        </w:rPr>
        <w:t>Approval and Review</w:t>
      </w:r>
    </w:p>
    <w:p w14:paraId="54D3D8F3" w14:textId="77777777" w:rsidR="0073167F" w:rsidRPr="0073167F" w:rsidRDefault="0073167F" w:rsidP="0073167F">
      <w:pPr>
        <w:rPr>
          <w:rFonts w:ascii="Trebuchet MS" w:hAnsi="Trebuchet MS"/>
          <w:sz w:val="22"/>
          <w:szCs w:val="22"/>
        </w:rPr>
      </w:pPr>
    </w:p>
    <w:p w14:paraId="1EDD3398" w14:textId="41D2DF2C" w:rsidR="0073167F" w:rsidRPr="0073167F" w:rsidRDefault="0073167F" w:rsidP="003C6C48">
      <w:pPr>
        <w:spacing w:line="360" w:lineRule="auto"/>
        <w:rPr>
          <w:rFonts w:ascii="Trebuchet MS" w:hAnsi="Trebuchet MS"/>
          <w:sz w:val="22"/>
          <w:szCs w:val="22"/>
        </w:rPr>
      </w:pPr>
      <w:r w:rsidRPr="0073167F">
        <w:rPr>
          <w:rFonts w:ascii="Trebuchet MS" w:hAnsi="Trebuchet MS"/>
          <w:sz w:val="22"/>
          <w:szCs w:val="22"/>
        </w:rPr>
        <w:t xml:space="preserve">This Statement was approved by </w:t>
      </w:r>
      <w:r w:rsidR="003C6C48">
        <w:rPr>
          <w:rFonts w:ascii="Trebuchet MS" w:hAnsi="Trebuchet MS"/>
          <w:sz w:val="22"/>
          <w:szCs w:val="22"/>
        </w:rPr>
        <w:t>the Diocese of Palmerston North</w:t>
      </w:r>
      <w:r w:rsidRPr="0073167F">
        <w:rPr>
          <w:rFonts w:ascii="Trebuchet MS" w:hAnsi="Trebuchet MS"/>
          <w:sz w:val="22"/>
          <w:szCs w:val="22"/>
        </w:rPr>
        <w:t xml:space="preserve"> </w:t>
      </w:r>
      <w:r w:rsidR="003C6C48">
        <w:rPr>
          <w:rFonts w:ascii="Trebuchet MS" w:hAnsi="Trebuchet MS"/>
          <w:sz w:val="22"/>
          <w:szCs w:val="22"/>
        </w:rPr>
        <w:t xml:space="preserve">on </w:t>
      </w:r>
      <w:r w:rsidR="000E4BC7">
        <w:rPr>
          <w:rFonts w:ascii="Trebuchet MS" w:hAnsi="Trebuchet MS"/>
          <w:sz w:val="22"/>
          <w:szCs w:val="22"/>
        </w:rPr>
        <w:t>27</w:t>
      </w:r>
      <w:r w:rsidR="008E03C1">
        <w:rPr>
          <w:rFonts w:ascii="Trebuchet MS" w:hAnsi="Trebuchet MS"/>
          <w:sz w:val="22"/>
          <w:szCs w:val="22"/>
        </w:rPr>
        <w:t xml:space="preserve"> Ju</w:t>
      </w:r>
      <w:r w:rsidR="000E4BC7">
        <w:rPr>
          <w:rFonts w:ascii="Trebuchet MS" w:hAnsi="Trebuchet MS"/>
          <w:sz w:val="22"/>
          <w:szCs w:val="22"/>
        </w:rPr>
        <w:t>ly</w:t>
      </w:r>
      <w:r w:rsidR="008E03C1">
        <w:rPr>
          <w:rFonts w:ascii="Trebuchet MS" w:hAnsi="Trebuchet MS"/>
          <w:sz w:val="22"/>
          <w:szCs w:val="22"/>
        </w:rPr>
        <w:t xml:space="preserve"> 201</w:t>
      </w:r>
      <w:r w:rsidR="000E4BC7">
        <w:rPr>
          <w:rFonts w:ascii="Trebuchet MS" w:hAnsi="Trebuchet MS"/>
          <w:sz w:val="22"/>
          <w:szCs w:val="22"/>
        </w:rPr>
        <w:t>7</w:t>
      </w:r>
    </w:p>
    <w:p w14:paraId="27111A93" w14:textId="1416B9CA" w:rsidR="0073167F" w:rsidRPr="0073167F" w:rsidRDefault="0073167F" w:rsidP="003C6C48">
      <w:pPr>
        <w:spacing w:line="360" w:lineRule="auto"/>
        <w:rPr>
          <w:rFonts w:ascii="Trebuchet MS" w:hAnsi="Trebuchet MS"/>
          <w:color w:val="A6A6A6" w:themeColor="background1" w:themeShade="A6"/>
          <w:sz w:val="22"/>
          <w:szCs w:val="22"/>
        </w:rPr>
      </w:pPr>
      <w:r w:rsidRPr="0073167F">
        <w:rPr>
          <w:rFonts w:ascii="Trebuchet MS" w:hAnsi="Trebuchet MS"/>
          <w:sz w:val="22"/>
          <w:szCs w:val="22"/>
        </w:rPr>
        <w:t xml:space="preserve">This Statement was </w:t>
      </w:r>
      <w:r w:rsidR="000E4BC7">
        <w:rPr>
          <w:rFonts w:ascii="Trebuchet MS" w:hAnsi="Trebuchet MS"/>
          <w:sz w:val="22"/>
          <w:szCs w:val="22"/>
        </w:rPr>
        <w:t>reviewed</w:t>
      </w:r>
      <w:r w:rsidRPr="0073167F">
        <w:rPr>
          <w:rFonts w:ascii="Trebuchet MS" w:hAnsi="Trebuchet MS"/>
          <w:sz w:val="22"/>
          <w:szCs w:val="22"/>
        </w:rPr>
        <w:t xml:space="preserve"> by the</w:t>
      </w:r>
      <w:r w:rsidR="003C6C48">
        <w:rPr>
          <w:rFonts w:ascii="Trebuchet MS" w:hAnsi="Trebuchet MS"/>
          <w:sz w:val="22"/>
          <w:szCs w:val="22"/>
        </w:rPr>
        <w:t xml:space="preserve"> Parish of </w:t>
      </w:r>
      <w:r w:rsidRPr="008E03C1">
        <w:rPr>
          <w:rFonts w:ascii="Trebuchet MS" w:hAnsi="Trebuchet MS"/>
          <w:sz w:val="22"/>
          <w:szCs w:val="22"/>
          <w:highlight w:val="yellow"/>
        </w:rPr>
        <w:t>_________________</w:t>
      </w:r>
      <w:r w:rsidR="003C6C48">
        <w:rPr>
          <w:rFonts w:ascii="Trebuchet MS" w:hAnsi="Trebuchet MS"/>
          <w:sz w:val="22"/>
          <w:szCs w:val="22"/>
        </w:rPr>
        <w:t xml:space="preserve"> on </w:t>
      </w:r>
      <w:r w:rsidR="003C6C48" w:rsidRPr="008E03C1">
        <w:rPr>
          <w:rFonts w:ascii="Trebuchet MS" w:hAnsi="Trebuchet MS"/>
          <w:sz w:val="22"/>
          <w:szCs w:val="22"/>
          <w:highlight w:val="yellow"/>
        </w:rPr>
        <w:t xml:space="preserve">____________ </w:t>
      </w:r>
    </w:p>
    <w:p w14:paraId="56353066" w14:textId="39B56A05" w:rsidR="0073167F" w:rsidRPr="0073167F" w:rsidRDefault="0073167F" w:rsidP="003C6C48">
      <w:pPr>
        <w:spacing w:line="360" w:lineRule="auto"/>
        <w:rPr>
          <w:rFonts w:ascii="Trebuchet MS" w:hAnsi="Trebuchet MS"/>
          <w:sz w:val="22"/>
          <w:szCs w:val="22"/>
        </w:rPr>
      </w:pPr>
      <w:r w:rsidRPr="0073167F">
        <w:rPr>
          <w:rFonts w:ascii="Trebuchet MS" w:hAnsi="Trebuchet MS"/>
          <w:sz w:val="22"/>
          <w:szCs w:val="22"/>
        </w:rPr>
        <w:t>This Statement will be reviewed by t</w:t>
      </w:r>
      <w:r w:rsidR="003C6C48">
        <w:rPr>
          <w:rFonts w:ascii="Trebuchet MS" w:hAnsi="Trebuchet MS"/>
          <w:sz w:val="22"/>
          <w:szCs w:val="22"/>
        </w:rPr>
        <w:t xml:space="preserve">he Diocese of Palmerston North on </w:t>
      </w:r>
      <w:r w:rsidR="000E4BC7">
        <w:rPr>
          <w:rFonts w:ascii="Trebuchet MS" w:hAnsi="Trebuchet MS"/>
          <w:sz w:val="22"/>
          <w:szCs w:val="22"/>
        </w:rPr>
        <w:t>1 July 2018</w:t>
      </w:r>
      <w:bookmarkStart w:id="0" w:name="_GoBack"/>
      <w:bookmarkEnd w:id="0"/>
    </w:p>
    <w:p w14:paraId="275380F3" w14:textId="77777777" w:rsidR="005E5C91" w:rsidRPr="0073167F" w:rsidRDefault="005E5C91">
      <w:pPr>
        <w:rPr>
          <w:rFonts w:ascii="Trebuchet MS" w:hAnsi="Trebuchet MS"/>
        </w:rPr>
      </w:pPr>
    </w:p>
    <w:sectPr w:rsidR="005E5C91" w:rsidRPr="0073167F" w:rsidSect="0073167F">
      <w:headerReference w:type="default" r:id="rId7"/>
      <w:pgSz w:w="11900" w:h="16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D2995" w14:textId="77777777" w:rsidR="00CA734C" w:rsidRDefault="00CA734C" w:rsidP="002E43F0">
      <w:r>
        <w:separator/>
      </w:r>
    </w:p>
  </w:endnote>
  <w:endnote w:type="continuationSeparator" w:id="0">
    <w:p w14:paraId="409DB971" w14:textId="77777777" w:rsidR="00CA734C" w:rsidRDefault="00CA734C" w:rsidP="002E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5780F" w14:textId="77777777" w:rsidR="00CA734C" w:rsidRDefault="00CA734C" w:rsidP="002E43F0">
      <w:r>
        <w:separator/>
      </w:r>
    </w:p>
  </w:footnote>
  <w:footnote w:type="continuationSeparator" w:id="0">
    <w:p w14:paraId="30E70E51" w14:textId="77777777" w:rsidR="00CA734C" w:rsidRDefault="00CA734C" w:rsidP="002E4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F0440" w14:textId="77777777" w:rsidR="002E43F0" w:rsidRDefault="002E43F0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5D003CA1" wp14:editId="6D22CF3E">
          <wp:simplePos x="0" y="0"/>
          <wp:positionH relativeFrom="column">
            <wp:posOffset>-977901</wp:posOffset>
          </wp:positionH>
          <wp:positionV relativeFrom="paragraph">
            <wp:posOffset>-449580</wp:posOffset>
          </wp:positionV>
          <wp:extent cx="7658735" cy="10831020"/>
          <wp:effectExtent l="0" t="0" r="1206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CD-LH-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077" cy="1083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33BAE"/>
    <w:multiLevelType w:val="hybridMultilevel"/>
    <w:tmpl w:val="740214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52C02"/>
    <w:multiLevelType w:val="hybridMultilevel"/>
    <w:tmpl w:val="249CFD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1NzW2NDI0tjQxMzNU0lEKTi0uzszPAykwrAUAsb2pKywAAAA="/>
  </w:docVars>
  <w:rsids>
    <w:rsidRoot w:val="002E43F0"/>
    <w:rsid w:val="000D4267"/>
    <w:rsid w:val="000E4BC7"/>
    <w:rsid w:val="00200E38"/>
    <w:rsid w:val="002E43F0"/>
    <w:rsid w:val="003C6C48"/>
    <w:rsid w:val="005E5C91"/>
    <w:rsid w:val="0073167F"/>
    <w:rsid w:val="008E03C1"/>
    <w:rsid w:val="00930E7B"/>
    <w:rsid w:val="00CA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7566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3F0"/>
  </w:style>
  <w:style w:type="paragraph" w:styleId="Footer">
    <w:name w:val="footer"/>
    <w:basedOn w:val="Normal"/>
    <w:link w:val="FooterChar"/>
    <w:uiPriority w:val="99"/>
    <w:unhideWhenUsed/>
    <w:rsid w:val="002E4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3F0"/>
  </w:style>
  <w:style w:type="paragraph" w:styleId="ListParagraph">
    <w:name w:val="List Paragraph"/>
    <w:basedOn w:val="Normal"/>
    <w:uiPriority w:val="34"/>
    <w:qFormat/>
    <w:rsid w:val="0073167F"/>
    <w:pPr>
      <w:spacing w:after="160" w:line="259" w:lineRule="auto"/>
      <w:ind w:left="720"/>
      <w:contextualSpacing/>
    </w:pPr>
    <w:rPr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Johnson</dc:creator>
  <cp:keywords/>
  <dc:description/>
  <cp:lastModifiedBy>David Mullin</cp:lastModifiedBy>
  <cp:revision>2</cp:revision>
  <dcterms:created xsi:type="dcterms:W3CDTF">2017-07-26T20:44:00Z</dcterms:created>
  <dcterms:modified xsi:type="dcterms:W3CDTF">2017-07-26T20:44:00Z</dcterms:modified>
</cp:coreProperties>
</file>